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90191" w:rsidRPr="00D90191" w:rsidRDefault="00D90191" w:rsidP="00D90191">
      <w:pPr>
        <w:jc w:val="center"/>
        <w:rPr>
          <w:rFonts w:ascii="Times New Roman" w:eastAsia="Times New Roman" w:hAnsi="Times New Roman" w:cs="Times New Roman"/>
        </w:rPr>
      </w:pPr>
      <w:r w:rsidRPr="00D90191">
        <w:rPr>
          <w:rFonts w:ascii="Arial" w:eastAsia="Times New Roman" w:hAnsi="Arial"/>
          <w:b/>
          <w:bCs/>
          <w:color w:val="000000"/>
          <w:sz w:val="22"/>
          <w:szCs w:val="22"/>
          <w:bdr w:val="none" w:sz="0" w:space="0" w:color="auto" w:frame="1"/>
        </w:rPr>
        <w:fldChar w:fldCharType="begin"/>
      </w:r>
      <w:r w:rsidRPr="00D90191">
        <w:rPr>
          <w:rFonts w:ascii="Arial" w:eastAsia="Times New Roman" w:hAnsi="Arial"/>
          <w:b/>
          <w:bCs/>
          <w:color w:val="000000"/>
          <w:sz w:val="22"/>
          <w:szCs w:val="22"/>
          <w:bdr w:val="none" w:sz="0" w:space="0" w:color="auto" w:frame="1"/>
        </w:rPr>
        <w:instrText xml:space="preserve"> INCLUDEPICTURE "https://lh6.googleusercontent.com/GWsPGu3Y9ecgfhkjeTeuEvv8Z6_OaKfasIGsyJnVB4yH3ytu7PgSVFhkyeKiAqtegOR7DLneiiYRlImQ-b2ShDUzxXyEW1uc49Zwj6LxMYShXKsacq05p0yZ0Kvndl2exhKKNaug" \* MERGEFORMATINET </w:instrText>
      </w:r>
      <w:r w:rsidRPr="00D90191">
        <w:rPr>
          <w:rFonts w:ascii="Arial" w:eastAsia="Times New Roman" w:hAnsi="Arial"/>
          <w:b/>
          <w:bCs/>
          <w:color w:val="000000"/>
          <w:sz w:val="22"/>
          <w:szCs w:val="22"/>
          <w:bdr w:val="none" w:sz="0" w:space="0" w:color="auto" w:frame="1"/>
        </w:rPr>
        <w:fldChar w:fldCharType="separate"/>
      </w:r>
      <w:r w:rsidR="00432DD2" w:rsidRPr="00D90191">
        <w:rPr>
          <w:rFonts w:ascii="Arial" w:eastAsia="Times New Roman" w:hAnsi="Arial"/>
          <w:b/>
          <w:bCs/>
          <w:noProof/>
          <w:color w:val="000000"/>
          <w:sz w:val="22"/>
          <w:szCs w:val="22"/>
          <w:bdr w:val="none" w:sz="0" w:space="0" w:color="auto" w:frame="1"/>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5" type="#_x0000_t75" alt="https://lh6.googleusercontent.com/GWsPGu3Y9ecgfhkjeTeuEvv8Z6_OaKfasIGsyJnVB4yH3ytu7PgSVFhkyeKiAqtegOR7DLneiiYRlImQ-b2ShDUzxXyEW1uc49Zwj6LxMYShXKsacq05p0yZ0Kvndl2exhKKNaug" style="width:215pt;height:122pt;visibility:visible;mso-wrap-style:square;mso-width-percent:0;mso-height-percent:0;mso-width-percent:0;mso-height-percent:0">
            <v:imagedata r:id="rId7" r:href="rId8"/>
          </v:shape>
        </w:pict>
      </w:r>
      <w:r w:rsidRPr="00D90191">
        <w:rPr>
          <w:rFonts w:ascii="Arial" w:eastAsia="Times New Roman" w:hAnsi="Arial"/>
          <w:b/>
          <w:bCs/>
          <w:color w:val="000000"/>
          <w:sz w:val="22"/>
          <w:szCs w:val="22"/>
          <w:bdr w:val="none" w:sz="0" w:space="0" w:color="auto" w:frame="1"/>
        </w:rPr>
        <w:fldChar w:fldCharType="end"/>
      </w:r>
    </w:p>
    <w:p w:rsidR="00D90191" w:rsidRDefault="00D90191" w:rsidP="00D90191">
      <w:pPr>
        <w:jc w:val="center"/>
        <w:rPr>
          <w:rFonts w:ascii="Arial" w:eastAsia="Times New Roman" w:hAnsi="Arial"/>
          <w:b/>
          <w:bCs/>
          <w:color w:val="000000"/>
          <w:sz w:val="28"/>
          <w:szCs w:val="28"/>
        </w:rPr>
      </w:pPr>
    </w:p>
    <w:p w:rsidR="00D90191" w:rsidRPr="00D90191" w:rsidRDefault="00D90191" w:rsidP="00D90191">
      <w:pPr>
        <w:jc w:val="center"/>
        <w:rPr>
          <w:rFonts w:ascii="Times New Roman" w:eastAsia="Times New Roman" w:hAnsi="Times New Roman" w:cs="Times New Roman"/>
        </w:rPr>
      </w:pPr>
      <w:r>
        <w:rPr>
          <w:rFonts w:ascii="Arial" w:eastAsia="Times New Roman" w:hAnsi="Arial"/>
          <w:b/>
          <w:bCs/>
          <w:color w:val="000000"/>
          <w:sz w:val="28"/>
          <w:szCs w:val="28"/>
        </w:rPr>
        <w:t>Learning Lessons From TEFL: From another perspective</w:t>
      </w:r>
      <w:r w:rsidRPr="00D90191">
        <w:rPr>
          <w:rFonts w:ascii="Arial" w:eastAsia="Times New Roman" w:hAnsi="Arial"/>
          <w:b/>
          <w:bCs/>
          <w:color w:val="000000"/>
          <w:sz w:val="28"/>
          <w:szCs w:val="28"/>
        </w:rPr>
        <w:t xml:space="preserve"> </w:t>
      </w:r>
      <w:bookmarkStart w:id="0" w:name="_GoBack"/>
      <w:bookmarkEnd w:id="0"/>
    </w:p>
    <w:p w:rsidR="00D90191" w:rsidRPr="00D90191" w:rsidRDefault="00D90191" w:rsidP="00D90191">
      <w:pPr>
        <w:rPr>
          <w:rFonts w:ascii="Times New Roman" w:eastAsia="Times New Roman" w:hAnsi="Times New Roman" w:cs="Times New Roman"/>
        </w:rPr>
      </w:pPr>
    </w:p>
    <w:p w:rsidR="00D90191" w:rsidRDefault="00D90191" w:rsidP="00D90191">
      <w:pPr>
        <w:rPr>
          <w:rFonts w:ascii="Arial" w:eastAsia="Times New Roman" w:hAnsi="Arial"/>
          <w:color w:val="000000"/>
          <w:sz w:val="22"/>
          <w:szCs w:val="22"/>
        </w:rPr>
      </w:pPr>
      <w:r w:rsidRPr="00D90191">
        <w:rPr>
          <w:rFonts w:ascii="Arial" w:eastAsia="Times New Roman" w:hAnsi="Arial"/>
          <w:b/>
          <w:bCs/>
          <w:color w:val="000000"/>
          <w:sz w:val="22"/>
          <w:szCs w:val="22"/>
          <w:u w:val="single"/>
        </w:rPr>
        <w:t>Lesson Objectives</w:t>
      </w:r>
      <w:r w:rsidRPr="00D90191">
        <w:rPr>
          <w:rFonts w:ascii="Arial" w:eastAsia="Times New Roman" w:hAnsi="Arial"/>
          <w:color w:val="000000"/>
          <w:sz w:val="22"/>
          <w:szCs w:val="22"/>
        </w:rPr>
        <w:t>:</w:t>
      </w:r>
    </w:p>
    <w:p w:rsidR="00D90191" w:rsidRPr="00D90191" w:rsidRDefault="00D90191" w:rsidP="00D90191">
      <w:pPr>
        <w:rPr>
          <w:rFonts w:ascii="Times New Roman" w:eastAsia="Times New Roman" w:hAnsi="Times New Roman" w:cs="Times New Roman"/>
        </w:rPr>
      </w:pPr>
    </w:p>
    <w:p w:rsidR="00D90191" w:rsidRPr="00D90191" w:rsidRDefault="00D90191" w:rsidP="00D90191">
      <w:pPr>
        <w:rPr>
          <w:rFonts w:ascii="Times New Roman" w:eastAsia="Times New Roman" w:hAnsi="Times New Roman" w:cs="Times New Roman"/>
        </w:rPr>
      </w:pPr>
      <w:r w:rsidRPr="00D90191">
        <w:rPr>
          <w:rFonts w:ascii="Arial" w:eastAsia="Times New Roman" w:hAnsi="Arial"/>
          <w:b/>
          <w:bCs/>
          <w:color w:val="000000"/>
          <w:sz w:val="22"/>
          <w:szCs w:val="22"/>
        </w:rPr>
        <w:t>Main aim</w:t>
      </w:r>
      <w:r w:rsidRPr="00D90191">
        <w:rPr>
          <w:rFonts w:ascii="Arial" w:eastAsia="Times New Roman" w:hAnsi="Arial"/>
          <w:color w:val="000000"/>
          <w:sz w:val="22"/>
          <w:szCs w:val="22"/>
        </w:rPr>
        <w:t>: Learners will be able to problem-solve using the second conditional while developing listening and speaking skills</w:t>
      </w:r>
    </w:p>
    <w:p w:rsidR="00D90191" w:rsidRPr="00D90191" w:rsidRDefault="00D90191" w:rsidP="00D90191">
      <w:pPr>
        <w:rPr>
          <w:rFonts w:ascii="Times New Roman" w:eastAsia="Times New Roman" w:hAnsi="Times New Roman" w:cs="Times New Roman"/>
        </w:rPr>
      </w:pPr>
      <w:r w:rsidRPr="00D90191">
        <w:rPr>
          <w:rFonts w:ascii="Arial" w:eastAsia="Times New Roman" w:hAnsi="Arial"/>
          <w:b/>
          <w:bCs/>
          <w:color w:val="000000"/>
          <w:sz w:val="22"/>
          <w:szCs w:val="22"/>
        </w:rPr>
        <w:t>Subsidiary Aims:</w:t>
      </w:r>
    </w:p>
    <w:p w:rsidR="00D90191" w:rsidRPr="00D90191" w:rsidRDefault="00D90191" w:rsidP="00D90191">
      <w:pPr>
        <w:rPr>
          <w:rFonts w:ascii="Times New Roman" w:eastAsia="Times New Roman" w:hAnsi="Times New Roman" w:cs="Times New Roman"/>
        </w:rPr>
      </w:pPr>
      <w:r w:rsidRPr="00D90191">
        <w:rPr>
          <w:rFonts w:ascii="Arial" w:eastAsia="Times New Roman" w:hAnsi="Arial"/>
          <w:color w:val="000000"/>
          <w:sz w:val="22"/>
          <w:szCs w:val="22"/>
        </w:rPr>
        <w:t>•Learners will show they are able to discuss their views on humanity and the world around us</w:t>
      </w:r>
      <w:r>
        <w:rPr>
          <w:rFonts w:ascii="Arial" w:eastAsia="Times New Roman" w:hAnsi="Arial"/>
          <w:color w:val="000000"/>
          <w:sz w:val="22"/>
          <w:szCs w:val="22"/>
        </w:rPr>
        <w:t>, showing emotional literacy.</w:t>
      </w:r>
    </w:p>
    <w:p w:rsidR="00D90191" w:rsidRPr="00D90191" w:rsidRDefault="00D90191" w:rsidP="00D90191">
      <w:pPr>
        <w:rPr>
          <w:rFonts w:ascii="Times New Roman" w:eastAsia="Times New Roman" w:hAnsi="Times New Roman" w:cs="Times New Roman"/>
        </w:rPr>
      </w:pPr>
      <w:r w:rsidRPr="00D90191">
        <w:rPr>
          <w:rFonts w:ascii="Arial" w:eastAsia="Times New Roman" w:hAnsi="Arial"/>
          <w:color w:val="000000"/>
          <w:sz w:val="22"/>
          <w:szCs w:val="22"/>
        </w:rPr>
        <w:t>•Learners will develop listening subskills as they listen and interact with a story.</w:t>
      </w:r>
    </w:p>
    <w:p w:rsidR="00D90191" w:rsidRPr="00D90191" w:rsidRDefault="00D90191" w:rsidP="00D90191">
      <w:pPr>
        <w:rPr>
          <w:rFonts w:ascii="Times New Roman" w:eastAsia="Times New Roman" w:hAnsi="Times New Roman" w:cs="Times New Roman"/>
        </w:rPr>
      </w:pPr>
      <w:r w:rsidRPr="00D90191">
        <w:rPr>
          <w:rFonts w:ascii="Arial" w:eastAsia="Times New Roman" w:hAnsi="Arial"/>
          <w:color w:val="000000"/>
          <w:sz w:val="22"/>
          <w:szCs w:val="22"/>
        </w:rPr>
        <w:t>•Learners will develop their critical thinking skills as they discuss and find solutions for various problems.</w:t>
      </w:r>
    </w:p>
    <w:p w:rsidR="00D90191" w:rsidRPr="00D90191" w:rsidRDefault="00D90191" w:rsidP="00D90191">
      <w:pPr>
        <w:rPr>
          <w:rFonts w:ascii="Times New Roman" w:eastAsia="Times New Roman" w:hAnsi="Times New Roman" w:cs="Times New Roman"/>
        </w:rPr>
      </w:pPr>
    </w:p>
    <w:p w:rsidR="00D90191" w:rsidRPr="00D90191" w:rsidRDefault="00D90191" w:rsidP="00D90191">
      <w:pPr>
        <w:rPr>
          <w:rFonts w:ascii="Times New Roman" w:eastAsia="Times New Roman" w:hAnsi="Times New Roman" w:cs="Times New Roman"/>
        </w:rPr>
      </w:pPr>
      <w:r w:rsidRPr="00D90191">
        <w:rPr>
          <w:rFonts w:ascii="Arial" w:eastAsia="Times New Roman" w:hAnsi="Arial"/>
          <w:b/>
          <w:bCs/>
          <w:color w:val="000000"/>
          <w:sz w:val="22"/>
          <w:szCs w:val="22"/>
        </w:rPr>
        <w:t xml:space="preserve">Level: </w:t>
      </w:r>
      <w:r w:rsidRPr="00D90191">
        <w:rPr>
          <w:rFonts w:ascii="Arial" w:eastAsia="Times New Roman" w:hAnsi="Arial"/>
          <w:color w:val="000000"/>
          <w:sz w:val="22"/>
          <w:szCs w:val="22"/>
        </w:rPr>
        <w:t>This lesson was intended to be used with a group of Upper-Intermediate students as a way of reviewing the second conditional while introducing some new vocabulary.</w:t>
      </w:r>
    </w:p>
    <w:p w:rsidR="00D90191" w:rsidRPr="00D90191" w:rsidRDefault="00D90191" w:rsidP="00D90191">
      <w:pPr>
        <w:rPr>
          <w:rFonts w:ascii="Times New Roman" w:eastAsia="Times New Roman" w:hAnsi="Times New Roman" w:cs="Times New Roman"/>
        </w:rPr>
      </w:pPr>
    </w:p>
    <w:p w:rsidR="00D90191" w:rsidRPr="00D90191" w:rsidRDefault="00D90191" w:rsidP="00D90191">
      <w:pPr>
        <w:rPr>
          <w:rFonts w:ascii="Times New Roman" w:eastAsia="Times New Roman" w:hAnsi="Times New Roman" w:cs="Times New Roman"/>
        </w:rPr>
      </w:pPr>
      <w:r w:rsidRPr="00D90191">
        <w:rPr>
          <w:rFonts w:ascii="Arial" w:eastAsia="Times New Roman" w:hAnsi="Arial"/>
          <w:b/>
          <w:bCs/>
          <w:color w:val="000000"/>
          <w:sz w:val="22"/>
          <w:szCs w:val="22"/>
        </w:rPr>
        <w:t xml:space="preserve">Materials needed: </w:t>
      </w:r>
      <w:r w:rsidRPr="00D90191">
        <w:rPr>
          <w:rFonts w:ascii="Arial" w:eastAsia="Times New Roman" w:hAnsi="Arial"/>
          <w:color w:val="000000"/>
          <w:sz w:val="22"/>
          <w:szCs w:val="22"/>
        </w:rPr>
        <w:t>Genially Presentation</w:t>
      </w:r>
    </w:p>
    <w:p w:rsidR="00D90191" w:rsidRPr="00D90191" w:rsidRDefault="00D90191" w:rsidP="00D90191">
      <w:pPr>
        <w:rPr>
          <w:rFonts w:ascii="Times New Roman" w:eastAsia="Times New Roman" w:hAnsi="Times New Roman" w:cs="Times New Roman"/>
        </w:rPr>
      </w:pPr>
    </w:p>
    <w:p w:rsidR="00D90191" w:rsidRPr="00D90191" w:rsidRDefault="00D90191" w:rsidP="00D90191">
      <w:pPr>
        <w:ind w:left="-140" w:right="-140"/>
        <w:jc w:val="center"/>
        <w:rPr>
          <w:rFonts w:ascii="Times New Roman" w:eastAsia="Times New Roman" w:hAnsi="Times New Roman" w:cs="Times New Roman"/>
        </w:rPr>
      </w:pPr>
      <w:r w:rsidRPr="00D90191">
        <w:rPr>
          <w:rFonts w:ascii="Times New Roman" w:eastAsia="Times New Roman" w:hAnsi="Times New Roman" w:cs="Times New Roman"/>
          <w:b/>
          <w:bCs/>
          <w:color w:val="000000"/>
          <w:sz w:val="32"/>
          <w:szCs w:val="32"/>
          <w:u w:val="single"/>
        </w:rPr>
        <w:t>Procedure</w:t>
      </w:r>
    </w:p>
    <w:p w:rsidR="00D90191" w:rsidRPr="00D90191" w:rsidRDefault="00D90191" w:rsidP="00D90191">
      <w:pPr>
        <w:rPr>
          <w:rFonts w:ascii="Times New Roman" w:eastAsia="Times New Roman" w:hAnsi="Times New Roman" w:cs="Times New Roman"/>
        </w:rPr>
      </w:pPr>
    </w:p>
    <w:p w:rsidR="00D90191" w:rsidRPr="00D90191" w:rsidRDefault="00D90191" w:rsidP="00D90191">
      <w:pPr>
        <w:rPr>
          <w:rFonts w:ascii="Times New Roman" w:eastAsia="Times New Roman" w:hAnsi="Times New Roman" w:cs="Times New Roman"/>
        </w:rPr>
      </w:pPr>
      <w:r w:rsidRPr="00D90191">
        <w:rPr>
          <w:rFonts w:ascii="Arial" w:eastAsia="Times New Roman" w:hAnsi="Arial"/>
          <w:b/>
          <w:bCs/>
          <w:color w:val="000000"/>
          <w:sz w:val="22"/>
          <w:szCs w:val="22"/>
        </w:rPr>
        <w:t>Stage 1 </w:t>
      </w:r>
    </w:p>
    <w:p w:rsidR="00D90191" w:rsidRPr="00D90191" w:rsidRDefault="00D90191" w:rsidP="00D90191">
      <w:pPr>
        <w:rPr>
          <w:rFonts w:ascii="Times New Roman" w:eastAsia="Times New Roman" w:hAnsi="Times New Roman" w:cs="Times New Roman"/>
        </w:rPr>
      </w:pPr>
      <w:r w:rsidRPr="00D90191">
        <w:rPr>
          <w:rFonts w:ascii="Arial" w:eastAsia="Times New Roman" w:hAnsi="Arial"/>
          <w:b/>
          <w:bCs/>
          <w:color w:val="000000"/>
          <w:sz w:val="22"/>
          <w:szCs w:val="22"/>
        </w:rPr>
        <w:t xml:space="preserve">Warmer: </w:t>
      </w:r>
      <w:r w:rsidRPr="00D90191">
        <w:rPr>
          <w:rFonts w:ascii="Arial" w:eastAsia="Times New Roman" w:hAnsi="Arial"/>
          <w:color w:val="000000"/>
          <w:sz w:val="22"/>
          <w:szCs w:val="22"/>
        </w:rPr>
        <w:t>Students discuss together the following questions to activate schema and to give the teacher a chance to assess how they use the second conditional</w:t>
      </w:r>
    </w:p>
    <w:p w:rsidR="00D90191" w:rsidRPr="00D90191" w:rsidRDefault="00D90191" w:rsidP="00D90191">
      <w:pPr>
        <w:numPr>
          <w:ilvl w:val="0"/>
          <w:numId w:val="1"/>
        </w:numPr>
        <w:textAlignment w:val="baseline"/>
        <w:rPr>
          <w:rFonts w:ascii="Arial" w:eastAsia="Times New Roman" w:hAnsi="Arial"/>
          <w:color w:val="000000"/>
          <w:sz w:val="22"/>
          <w:szCs w:val="22"/>
        </w:rPr>
      </w:pPr>
      <w:r w:rsidRPr="00D90191">
        <w:rPr>
          <w:rFonts w:ascii="Arial" w:eastAsia="Times New Roman" w:hAnsi="Arial"/>
          <w:color w:val="000000"/>
          <w:sz w:val="22"/>
          <w:szCs w:val="22"/>
        </w:rPr>
        <w:t>What are you scared of? </w:t>
      </w:r>
    </w:p>
    <w:p w:rsidR="00D90191" w:rsidRPr="00D90191" w:rsidRDefault="00D90191" w:rsidP="00D90191">
      <w:pPr>
        <w:numPr>
          <w:ilvl w:val="0"/>
          <w:numId w:val="1"/>
        </w:numPr>
        <w:textAlignment w:val="baseline"/>
        <w:rPr>
          <w:rFonts w:ascii="Arial" w:eastAsia="Times New Roman" w:hAnsi="Arial"/>
          <w:color w:val="000000"/>
          <w:sz w:val="22"/>
          <w:szCs w:val="22"/>
        </w:rPr>
      </w:pPr>
      <w:r w:rsidRPr="00D90191">
        <w:rPr>
          <w:rFonts w:ascii="Arial" w:eastAsia="Times New Roman" w:hAnsi="Arial"/>
          <w:color w:val="000000"/>
          <w:sz w:val="22"/>
          <w:szCs w:val="22"/>
        </w:rPr>
        <w:t>Do you have an overactive imagination? </w:t>
      </w:r>
    </w:p>
    <w:p w:rsidR="00D90191" w:rsidRPr="00D90191" w:rsidRDefault="00D90191" w:rsidP="00D90191">
      <w:pPr>
        <w:numPr>
          <w:ilvl w:val="0"/>
          <w:numId w:val="1"/>
        </w:numPr>
        <w:textAlignment w:val="baseline"/>
        <w:rPr>
          <w:rFonts w:ascii="Arial" w:eastAsia="Times New Roman" w:hAnsi="Arial"/>
          <w:color w:val="000000"/>
          <w:sz w:val="22"/>
          <w:szCs w:val="22"/>
        </w:rPr>
      </w:pPr>
      <w:r w:rsidRPr="00D90191">
        <w:rPr>
          <w:rFonts w:ascii="Arial" w:eastAsia="Times New Roman" w:hAnsi="Arial"/>
          <w:color w:val="000000"/>
          <w:sz w:val="22"/>
          <w:szCs w:val="22"/>
        </w:rPr>
        <w:t>If you had to make an important decision quickly, how would you feel?</w:t>
      </w:r>
    </w:p>
    <w:p w:rsidR="00D90191" w:rsidRPr="00D90191" w:rsidRDefault="00D90191" w:rsidP="00D90191">
      <w:pPr>
        <w:rPr>
          <w:rFonts w:ascii="Times New Roman" w:eastAsia="Times New Roman" w:hAnsi="Times New Roman" w:cs="Times New Roman"/>
        </w:rPr>
      </w:pPr>
    </w:p>
    <w:p w:rsidR="00D90191" w:rsidRPr="00D90191" w:rsidRDefault="00D90191" w:rsidP="00D90191">
      <w:pPr>
        <w:rPr>
          <w:rFonts w:ascii="Times New Roman" w:eastAsia="Times New Roman" w:hAnsi="Times New Roman" w:cs="Times New Roman"/>
        </w:rPr>
      </w:pPr>
      <w:r w:rsidRPr="00D90191">
        <w:rPr>
          <w:rFonts w:ascii="Arial" w:eastAsia="Times New Roman" w:hAnsi="Arial"/>
          <w:b/>
          <w:bCs/>
          <w:color w:val="000000"/>
          <w:sz w:val="22"/>
          <w:szCs w:val="22"/>
        </w:rPr>
        <w:t>Stage 2 - Listening and pair work speaking 10m: </w:t>
      </w:r>
    </w:p>
    <w:p w:rsidR="00D90191" w:rsidRPr="00D90191" w:rsidRDefault="00D90191" w:rsidP="00D90191">
      <w:pPr>
        <w:rPr>
          <w:rFonts w:ascii="Times New Roman" w:eastAsia="Times New Roman" w:hAnsi="Times New Roman" w:cs="Times New Roman"/>
        </w:rPr>
      </w:pPr>
      <w:r w:rsidRPr="00D90191">
        <w:rPr>
          <w:rFonts w:ascii="Arial" w:eastAsia="Times New Roman" w:hAnsi="Arial"/>
          <w:color w:val="000000"/>
          <w:sz w:val="22"/>
          <w:szCs w:val="22"/>
        </w:rPr>
        <w:t xml:space="preserve">For the audio, click on the arrow in the top </w:t>
      </w:r>
      <w:proofErr w:type="gramStart"/>
      <w:r w:rsidRPr="00D90191">
        <w:rPr>
          <w:rFonts w:ascii="Arial" w:eastAsia="Times New Roman" w:hAnsi="Arial"/>
          <w:color w:val="000000"/>
          <w:sz w:val="22"/>
          <w:szCs w:val="22"/>
        </w:rPr>
        <w:t>left hand</w:t>
      </w:r>
      <w:proofErr w:type="gramEnd"/>
      <w:r w:rsidRPr="00D90191">
        <w:rPr>
          <w:rFonts w:ascii="Arial" w:eastAsia="Times New Roman" w:hAnsi="Arial"/>
          <w:color w:val="000000"/>
          <w:sz w:val="22"/>
          <w:szCs w:val="22"/>
        </w:rPr>
        <w:t xml:space="preserve"> corner. Alternatively, read the script yourself.</w:t>
      </w:r>
    </w:p>
    <w:p w:rsidR="00D90191" w:rsidRPr="00D90191" w:rsidRDefault="00D90191" w:rsidP="00D90191">
      <w:pPr>
        <w:rPr>
          <w:rFonts w:ascii="Times New Roman" w:eastAsia="Times New Roman" w:hAnsi="Times New Roman" w:cs="Times New Roman"/>
        </w:rPr>
      </w:pPr>
    </w:p>
    <w:p w:rsidR="00D90191" w:rsidRPr="00D90191" w:rsidRDefault="00D90191" w:rsidP="00D90191">
      <w:pPr>
        <w:rPr>
          <w:rFonts w:ascii="Times New Roman" w:eastAsia="Times New Roman" w:hAnsi="Times New Roman" w:cs="Times New Roman"/>
        </w:rPr>
      </w:pPr>
      <w:r w:rsidRPr="00D90191">
        <w:rPr>
          <w:rFonts w:ascii="Arial" w:eastAsia="Times New Roman" w:hAnsi="Arial"/>
          <w:b/>
          <w:bCs/>
          <w:i/>
          <w:iCs/>
          <w:color w:val="000000"/>
          <w:sz w:val="22"/>
          <w:szCs w:val="22"/>
        </w:rPr>
        <w:t>“I’m not very good at making decisions; I suppose you could say I’m indecisive, or perhaps impulsive, whichever it is, I always seem to find myself in the most difficult and dangerous of situations, and then I freeze and panic…”</w:t>
      </w:r>
    </w:p>
    <w:p w:rsidR="00D90191" w:rsidRPr="00D90191" w:rsidRDefault="00D90191" w:rsidP="00D90191">
      <w:pPr>
        <w:rPr>
          <w:rFonts w:ascii="Times New Roman" w:eastAsia="Times New Roman" w:hAnsi="Times New Roman" w:cs="Times New Roman"/>
        </w:rPr>
      </w:pPr>
    </w:p>
    <w:p w:rsidR="00D90191" w:rsidRPr="00D90191" w:rsidRDefault="00D90191" w:rsidP="00D90191">
      <w:pPr>
        <w:rPr>
          <w:rFonts w:ascii="Times New Roman" w:eastAsia="Times New Roman" w:hAnsi="Times New Roman" w:cs="Times New Roman"/>
        </w:rPr>
      </w:pPr>
      <w:r w:rsidRPr="00D90191">
        <w:rPr>
          <w:rFonts w:ascii="Arial" w:eastAsia="Times New Roman" w:hAnsi="Arial"/>
          <w:color w:val="000000"/>
          <w:sz w:val="22"/>
          <w:szCs w:val="22"/>
        </w:rPr>
        <w:t>This can either be done as a listening or dictation activity. Once students have heard the introductory sentence they discuss together in breakout rooms:</w:t>
      </w:r>
    </w:p>
    <w:p w:rsidR="00D90191" w:rsidRPr="00D90191" w:rsidRDefault="00D90191" w:rsidP="00D90191">
      <w:pPr>
        <w:numPr>
          <w:ilvl w:val="0"/>
          <w:numId w:val="2"/>
        </w:numPr>
        <w:textAlignment w:val="baseline"/>
        <w:rPr>
          <w:rFonts w:ascii="Arial" w:eastAsia="Times New Roman" w:hAnsi="Arial"/>
          <w:color w:val="000000"/>
          <w:sz w:val="22"/>
          <w:szCs w:val="22"/>
        </w:rPr>
      </w:pPr>
      <w:r w:rsidRPr="00D90191">
        <w:rPr>
          <w:rFonts w:ascii="Arial" w:eastAsia="Times New Roman" w:hAnsi="Arial"/>
          <w:color w:val="000000"/>
          <w:sz w:val="22"/>
          <w:szCs w:val="22"/>
        </w:rPr>
        <w:t>What’s the difference between indecisive and impulsive? </w:t>
      </w:r>
    </w:p>
    <w:p w:rsidR="00D90191" w:rsidRPr="00D90191" w:rsidRDefault="00D90191" w:rsidP="00D90191">
      <w:pPr>
        <w:numPr>
          <w:ilvl w:val="0"/>
          <w:numId w:val="2"/>
        </w:numPr>
        <w:textAlignment w:val="baseline"/>
        <w:rPr>
          <w:rFonts w:ascii="Arial" w:eastAsia="Times New Roman" w:hAnsi="Arial"/>
          <w:color w:val="000000"/>
          <w:sz w:val="22"/>
          <w:szCs w:val="22"/>
        </w:rPr>
      </w:pPr>
      <w:r w:rsidRPr="00D90191">
        <w:rPr>
          <w:rFonts w:ascii="Arial" w:eastAsia="Times New Roman" w:hAnsi="Arial"/>
          <w:color w:val="000000"/>
          <w:sz w:val="22"/>
          <w:szCs w:val="22"/>
        </w:rPr>
        <w:t>Why could this sentence be considered funny? </w:t>
      </w:r>
    </w:p>
    <w:p w:rsidR="00D90191" w:rsidRPr="00D90191" w:rsidRDefault="00D90191" w:rsidP="00D90191">
      <w:pPr>
        <w:numPr>
          <w:ilvl w:val="0"/>
          <w:numId w:val="2"/>
        </w:numPr>
        <w:textAlignment w:val="baseline"/>
        <w:rPr>
          <w:rFonts w:ascii="Arial" w:eastAsia="Times New Roman" w:hAnsi="Arial"/>
          <w:color w:val="000000"/>
          <w:sz w:val="22"/>
          <w:szCs w:val="22"/>
        </w:rPr>
      </w:pPr>
      <w:r w:rsidRPr="00D90191">
        <w:rPr>
          <w:rFonts w:ascii="Arial" w:eastAsia="Times New Roman" w:hAnsi="Arial"/>
          <w:color w:val="000000"/>
          <w:sz w:val="22"/>
          <w:szCs w:val="22"/>
        </w:rPr>
        <w:t>What situations might cause you to ‘freeze and panic’? </w:t>
      </w:r>
    </w:p>
    <w:p w:rsidR="00D90191" w:rsidRPr="00D90191" w:rsidRDefault="00D90191" w:rsidP="00D90191">
      <w:pPr>
        <w:numPr>
          <w:ilvl w:val="0"/>
          <w:numId w:val="2"/>
        </w:numPr>
        <w:textAlignment w:val="baseline"/>
        <w:rPr>
          <w:rFonts w:ascii="Arial" w:eastAsia="Times New Roman" w:hAnsi="Arial"/>
          <w:color w:val="000000"/>
          <w:sz w:val="22"/>
          <w:szCs w:val="22"/>
        </w:rPr>
      </w:pPr>
      <w:r w:rsidRPr="00D90191">
        <w:rPr>
          <w:rFonts w:ascii="Arial" w:eastAsia="Times New Roman" w:hAnsi="Arial"/>
          <w:color w:val="000000"/>
          <w:sz w:val="22"/>
          <w:szCs w:val="22"/>
        </w:rPr>
        <w:t>Tell your partner about a time when you have found yourself in a similar situation.</w:t>
      </w:r>
    </w:p>
    <w:p w:rsidR="00D90191" w:rsidRPr="00D90191" w:rsidRDefault="00D90191" w:rsidP="00D90191">
      <w:pPr>
        <w:rPr>
          <w:rFonts w:ascii="Times New Roman" w:eastAsia="Times New Roman" w:hAnsi="Times New Roman" w:cs="Times New Roman"/>
        </w:rPr>
      </w:pPr>
    </w:p>
    <w:p w:rsidR="00D90191" w:rsidRPr="00D90191" w:rsidRDefault="00D90191" w:rsidP="00D90191">
      <w:pPr>
        <w:rPr>
          <w:rFonts w:ascii="Times New Roman" w:eastAsia="Times New Roman" w:hAnsi="Times New Roman" w:cs="Times New Roman"/>
        </w:rPr>
      </w:pPr>
      <w:r w:rsidRPr="00D90191">
        <w:rPr>
          <w:rFonts w:ascii="Arial" w:eastAsia="Times New Roman" w:hAnsi="Arial"/>
          <w:b/>
          <w:bCs/>
          <w:color w:val="000000"/>
          <w:sz w:val="22"/>
          <w:szCs w:val="22"/>
        </w:rPr>
        <w:lastRenderedPageBreak/>
        <w:t>Stage 3: Discussion</w:t>
      </w:r>
    </w:p>
    <w:p w:rsidR="00D90191" w:rsidRPr="00D90191" w:rsidRDefault="00D90191" w:rsidP="00D90191">
      <w:pPr>
        <w:rPr>
          <w:rFonts w:ascii="Times New Roman" w:eastAsia="Times New Roman" w:hAnsi="Times New Roman" w:cs="Times New Roman"/>
        </w:rPr>
      </w:pPr>
    </w:p>
    <w:p w:rsidR="00D90191" w:rsidRPr="00D90191" w:rsidRDefault="00D90191" w:rsidP="00D90191">
      <w:pPr>
        <w:rPr>
          <w:rFonts w:ascii="Times New Roman" w:eastAsia="Times New Roman" w:hAnsi="Times New Roman" w:cs="Times New Roman"/>
        </w:rPr>
      </w:pPr>
      <w:r w:rsidRPr="00D90191">
        <w:rPr>
          <w:rFonts w:ascii="Arial" w:eastAsia="Times New Roman" w:hAnsi="Arial"/>
          <w:b/>
          <w:bCs/>
          <w:i/>
          <w:iCs/>
          <w:color w:val="000000"/>
          <w:sz w:val="22"/>
          <w:szCs w:val="22"/>
        </w:rPr>
        <w:t>“I’m going to put you in my shoes so you can live a day in my brain. I hope you can help me on my way</w:t>
      </w:r>
      <w:r w:rsidRPr="00D90191">
        <w:rPr>
          <w:rFonts w:ascii="Arial" w:eastAsia="Times New Roman" w:hAnsi="Arial"/>
          <w:i/>
          <w:iCs/>
          <w:color w:val="000000"/>
          <w:sz w:val="22"/>
          <w:szCs w:val="22"/>
        </w:rPr>
        <w:t>.”</w:t>
      </w:r>
    </w:p>
    <w:p w:rsidR="00D90191" w:rsidRPr="00D90191" w:rsidRDefault="00D90191" w:rsidP="00D90191">
      <w:pPr>
        <w:rPr>
          <w:rFonts w:ascii="Times New Roman" w:eastAsia="Times New Roman" w:hAnsi="Times New Roman" w:cs="Times New Roman"/>
        </w:rPr>
      </w:pPr>
    </w:p>
    <w:p w:rsidR="00D90191" w:rsidRPr="00D90191" w:rsidRDefault="00D90191" w:rsidP="00D90191">
      <w:pPr>
        <w:rPr>
          <w:rFonts w:ascii="Times New Roman" w:eastAsia="Times New Roman" w:hAnsi="Times New Roman" w:cs="Times New Roman"/>
        </w:rPr>
      </w:pPr>
      <w:r w:rsidRPr="00D90191">
        <w:rPr>
          <w:rFonts w:ascii="Arial" w:eastAsia="Times New Roman" w:hAnsi="Arial"/>
          <w:color w:val="000000"/>
          <w:sz w:val="22"/>
          <w:szCs w:val="22"/>
        </w:rPr>
        <w:t>Students discuss together: Have you ever thought about living another person’s life for a day? If you could choose anyone who would it be? Why?</w:t>
      </w:r>
    </w:p>
    <w:p w:rsidR="00D90191" w:rsidRPr="00D90191" w:rsidRDefault="00D90191" w:rsidP="00D90191">
      <w:pPr>
        <w:spacing w:after="240"/>
        <w:rPr>
          <w:rFonts w:ascii="Times New Roman" w:eastAsia="Times New Roman" w:hAnsi="Times New Roman" w:cs="Times New Roman"/>
        </w:rPr>
      </w:pPr>
    </w:p>
    <w:p w:rsidR="00D90191" w:rsidRPr="00D90191" w:rsidRDefault="00D90191" w:rsidP="00D90191">
      <w:pPr>
        <w:rPr>
          <w:rFonts w:ascii="Times New Roman" w:eastAsia="Times New Roman" w:hAnsi="Times New Roman" w:cs="Times New Roman"/>
        </w:rPr>
      </w:pPr>
      <w:r w:rsidRPr="00D90191">
        <w:rPr>
          <w:rFonts w:ascii="Arial" w:eastAsia="Times New Roman" w:hAnsi="Arial"/>
          <w:b/>
          <w:bCs/>
          <w:color w:val="000000"/>
          <w:sz w:val="22"/>
          <w:szCs w:val="22"/>
        </w:rPr>
        <w:t>Stage 4: Grammar presentation and controlled practice:</w:t>
      </w:r>
    </w:p>
    <w:p w:rsidR="00D90191" w:rsidRPr="00D90191" w:rsidRDefault="00D90191" w:rsidP="00D90191">
      <w:pPr>
        <w:rPr>
          <w:rFonts w:ascii="Times New Roman" w:eastAsia="Times New Roman" w:hAnsi="Times New Roman" w:cs="Times New Roman"/>
        </w:rPr>
      </w:pPr>
    </w:p>
    <w:p w:rsidR="00D90191" w:rsidRPr="00D90191" w:rsidRDefault="00D90191" w:rsidP="00D90191">
      <w:pPr>
        <w:rPr>
          <w:rFonts w:ascii="Times New Roman" w:eastAsia="Times New Roman" w:hAnsi="Times New Roman" w:cs="Times New Roman"/>
        </w:rPr>
      </w:pPr>
      <w:r w:rsidRPr="00D90191">
        <w:rPr>
          <w:rFonts w:ascii="Arial" w:eastAsia="Times New Roman" w:hAnsi="Arial"/>
          <w:b/>
          <w:bCs/>
          <w:color w:val="000000"/>
          <w:sz w:val="22"/>
          <w:szCs w:val="22"/>
        </w:rPr>
        <w:t>If you could choose anyone, who would it be and why?</w:t>
      </w:r>
    </w:p>
    <w:p w:rsidR="00D90191" w:rsidRPr="00D90191" w:rsidRDefault="00D90191" w:rsidP="00D90191">
      <w:pPr>
        <w:rPr>
          <w:rFonts w:ascii="Times New Roman" w:eastAsia="Times New Roman" w:hAnsi="Times New Roman" w:cs="Times New Roman"/>
        </w:rPr>
      </w:pPr>
    </w:p>
    <w:p w:rsidR="00D90191" w:rsidRPr="00D90191" w:rsidRDefault="00D90191" w:rsidP="00D90191">
      <w:pPr>
        <w:rPr>
          <w:rFonts w:ascii="Times New Roman" w:eastAsia="Times New Roman" w:hAnsi="Times New Roman" w:cs="Times New Roman"/>
        </w:rPr>
      </w:pPr>
      <w:r w:rsidRPr="00D90191">
        <w:rPr>
          <w:rFonts w:ascii="Arial" w:eastAsia="Times New Roman" w:hAnsi="Arial"/>
          <w:color w:val="000000"/>
          <w:sz w:val="22"/>
          <w:szCs w:val="22"/>
        </w:rPr>
        <w:t xml:space="preserve">Ask students: What conditional is this? Elicit it is the interrogative form of the second conditional.  What is the form? Elicit positive, negative and interrogative forms.  Highlight that they use If + </w:t>
      </w:r>
      <w:proofErr w:type="gramStart"/>
      <w:r w:rsidRPr="00D90191">
        <w:rPr>
          <w:rFonts w:ascii="Arial" w:eastAsia="Times New Roman" w:hAnsi="Arial"/>
          <w:color w:val="000000"/>
          <w:sz w:val="22"/>
          <w:szCs w:val="22"/>
        </w:rPr>
        <w:t>past, and</w:t>
      </w:r>
      <w:proofErr w:type="gramEnd"/>
      <w:r w:rsidRPr="00D90191">
        <w:rPr>
          <w:rFonts w:ascii="Arial" w:eastAsia="Times New Roman" w:hAnsi="Arial"/>
          <w:color w:val="000000"/>
          <w:sz w:val="22"/>
          <w:szCs w:val="22"/>
        </w:rPr>
        <w:t xml:space="preserve"> would (or another modal) + bare infinitive in the result clause.  In which situations do we use a second conditional? Elicit it is used for hypothetical situations, in future and present situations which are improbable. How can we use it to give advice? Elicit “If I were you, I’d…”  Point out that we use the subjunctive here and so it is far more natural to say “If I were you” rather than “If I was you”</w:t>
      </w:r>
    </w:p>
    <w:p w:rsidR="00D90191" w:rsidRPr="00D90191" w:rsidRDefault="00D90191" w:rsidP="00D90191">
      <w:pPr>
        <w:rPr>
          <w:rFonts w:ascii="Times New Roman" w:eastAsia="Times New Roman" w:hAnsi="Times New Roman" w:cs="Times New Roman"/>
        </w:rPr>
      </w:pPr>
    </w:p>
    <w:p w:rsidR="00D90191" w:rsidRPr="00D90191" w:rsidRDefault="00D90191" w:rsidP="00D90191">
      <w:pPr>
        <w:rPr>
          <w:rFonts w:ascii="Times New Roman" w:eastAsia="Times New Roman" w:hAnsi="Times New Roman" w:cs="Times New Roman"/>
        </w:rPr>
      </w:pPr>
      <w:r w:rsidRPr="00D90191">
        <w:rPr>
          <w:rFonts w:ascii="Arial" w:eastAsia="Times New Roman" w:hAnsi="Arial"/>
          <w:color w:val="000000"/>
          <w:sz w:val="22"/>
          <w:szCs w:val="22"/>
        </w:rPr>
        <w:t>Controlled practice: Tell students to read the situations and write sentences using the second conditional to give advice. Compare in small groups and decide whose advice you think is best and discuss why.</w:t>
      </w:r>
    </w:p>
    <w:p w:rsidR="00D90191" w:rsidRPr="00D90191" w:rsidRDefault="00D90191" w:rsidP="00D90191">
      <w:pPr>
        <w:rPr>
          <w:rFonts w:ascii="Times New Roman" w:eastAsia="Times New Roman" w:hAnsi="Times New Roman" w:cs="Times New Roman"/>
        </w:rPr>
      </w:pPr>
    </w:p>
    <w:p w:rsidR="00D90191" w:rsidRPr="00D90191" w:rsidRDefault="00D90191" w:rsidP="00D90191">
      <w:pPr>
        <w:rPr>
          <w:rFonts w:ascii="Times New Roman" w:eastAsia="Times New Roman" w:hAnsi="Times New Roman" w:cs="Times New Roman"/>
        </w:rPr>
      </w:pPr>
      <w:r w:rsidRPr="00D90191">
        <w:rPr>
          <w:rFonts w:ascii="Arial" w:eastAsia="Times New Roman" w:hAnsi="Arial"/>
          <w:b/>
          <w:bCs/>
          <w:color w:val="000000"/>
          <w:sz w:val="22"/>
          <w:szCs w:val="22"/>
        </w:rPr>
        <w:t>Stage 5: </w:t>
      </w:r>
    </w:p>
    <w:p w:rsidR="00D90191" w:rsidRPr="00D90191" w:rsidRDefault="00D90191" w:rsidP="00D90191">
      <w:pPr>
        <w:rPr>
          <w:rFonts w:ascii="Times New Roman" w:eastAsia="Times New Roman" w:hAnsi="Times New Roman" w:cs="Times New Roman"/>
        </w:rPr>
      </w:pPr>
    </w:p>
    <w:p w:rsidR="00D90191" w:rsidRPr="00D90191" w:rsidRDefault="00D90191" w:rsidP="00D90191">
      <w:pPr>
        <w:rPr>
          <w:rFonts w:ascii="Times New Roman" w:eastAsia="Times New Roman" w:hAnsi="Times New Roman" w:cs="Times New Roman"/>
        </w:rPr>
      </w:pPr>
      <w:r w:rsidRPr="00D90191">
        <w:rPr>
          <w:rFonts w:ascii="Arial" w:eastAsia="Times New Roman" w:hAnsi="Arial"/>
          <w:b/>
          <w:bCs/>
          <w:color w:val="000000"/>
          <w:sz w:val="22"/>
          <w:szCs w:val="22"/>
        </w:rPr>
        <w:t>“</w:t>
      </w:r>
      <w:r w:rsidRPr="00D90191">
        <w:rPr>
          <w:rFonts w:ascii="Arial" w:eastAsia="Times New Roman" w:hAnsi="Arial"/>
          <w:b/>
          <w:bCs/>
          <w:i/>
          <w:iCs/>
          <w:color w:val="000000"/>
          <w:sz w:val="22"/>
          <w:szCs w:val="22"/>
        </w:rPr>
        <w:t>So, I’m lying in bed and my alarm goes off, it’s a Monday morning and I’ve had a bad night’s sleep. I pick up my phone and look at the screen. The ‘Snooze’ function flashes at me. What should I do?”</w:t>
      </w:r>
    </w:p>
    <w:p w:rsidR="00D90191" w:rsidRPr="00D90191" w:rsidRDefault="00D90191" w:rsidP="00D90191">
      <w:pPr>
        <w:rPr>
          <w:rFonts w:ascii="Times New Roman" w:eastAsia="Times New Roman" w:hAnsi="Times New Roman" w:cs="Times New Roman"/>
        </w:rPr>
      </w:pPr>
    </w:p>
    <w:p w:rsidR="00D90191" w:rsidRPr="00D90191" w:rsidRDefault="00D90191" w:rsidP="00D90191">
      <w:pPr>
        <w:rPr>
          <w:rFonts w:ascii="Times New Roman" w:eastAsia="Times New Roman" w:hAnsi="Times New Roman" w:cs="Times New Roman"/>
        </w:rPr>
      </w:pPr>
      <w:r w:rsidRPr="00D90191">
        <w:rPr>
          <w:rFonts w:ascii="Arial" w:eastAsia="Times New Roman" w:hAnsi="Arial"/>
          <w:color w:val="000000"/>
          <w:sz w:val="22"/>
          <w:szCs w:val="22"/>
        </w:rPr>
        <w:t>Tell students to discuss the options, encouraging them to use the second conditional where they can.</w:t>
      </w:r>
    </w:p>
    <w:p w:rsidR="00D90191" w:rsidRPr="00D90191" w:rsidRDefault="00D90191" w:rsidP="00D90191">
      <w:pPr>
        <w:rPr>
          <w:rFonts w:ascii="Times New Roman" w:eastAsia="Times New Roman" w:hAnsi="Times New Roman" w:cs="Times New Roman"/>
        </w:rPr>
      </w:pPr>
    </w:p>
    <w:p w:rsidR="00D90191" w:rsidRPr="00D90191" w:rsidRDefault="00D90191" w:rsidP="00D90191">
      <w:pPr>
        <w:rPr>
          <w:rFonts w:ascii="Times New Roman" w:eastAsia="Times New Roman" w:hAnsi="Times New Roman" w:cs="Times New Roman"/>
        </w:rPr>
      </w:pPr>
      <w:r w:rsidRPr="00D90191">
        <w:rPr>
          <w:rFonts w:ascii="Arial" w:eastAsia="Times New Roman" w:hAnsi="Arial"/>
          <w:b/>
          <w:bCs/>
          <w:color w:val="000000"/>
          <w:sz w:val="22"/>
          <w:szCs w:val="22"/>
        </w:rPr>
        <w:t>Stage 6: </w:t>
      </w:r>
    </w:p>
    <w:p w:rsidR="00D90191" w:rsidRPr="00D90191" w:rsidRDefault="00D90191" w:rsidP="00D90191">
      <w:pPr>
        <w:rPr>
          <w:rFonts w:ascii="Times New Roman" w:eastAsia="Times New Roman" w:hAnsi="Times New Roman" w:cs="Times New Roman"/>
        </w:rPr>
      </w:pPr>
    </w:p>
    <w:p w:rsidR="00D90191" w:rsidRPr="00D90191" w:rsidRDefault="00D90191" w:rsidP="00D90191">
      <w:pPr>
        <w:rPr>
          <w:rFonts w:ascii="Times New Roman" w:eastAsia="Times New Roman" w:hAnsi="Times New Roman" w:cs="Times New Roman"/>
        </w:rPr>
      </w:pPr>
      <w:r w:rsidRPr="00D90191">
        <w:rPr>
          <w:rFonts w:ascii="Arial" w:eastAsia="Times New Roman" w:hAnsi="Arial"/>
          <w:b/>
          <w:bCs/>
          <w:color w:val="000000"/>
          <w:sz w:val="22"/>
          <w:szCs w:val="22"/>
        </w:rPr>
        <w:t>“I choose to ‘snooze’ but then I hear a strange noise.  It’s a noise that I’m not used to and it makes me sit up in bed. Still confused I sit perfectly still, pulling the covers up to my eyes.  And I hear it again...It’s a strange sound, a soft repetitive thud. It sounds like this…. I can’t understand it. I live alone.”</w:t>
      </w:r>
    </w:p>
    <w:p w:rsidR="00D90191" w:rsidRPr="00D90191" w:rsidRDefault="00D90191" w:rsidP="00D90191">
      <w:pPr>
        <w:rPr>
          <w:rFonts w:ascii="Times New Roman" w:eastAsia="Times New Roman" w:hAnsi="Times New Roman" w:cs="Times New Roman"/>
        </w:rPr>
      </w:pPr>
    </w:p>
    <w:p w:rsidR="00D90191" w:rsidRPr="00D90191" w:rsidRDefault="00D90191" w:rsidP="00D90191">
      <w:pPr>
        <w:rPr>
          <w:rFonts w:ascii="Times New Roman" w:eastAsia="Times New Roman" w:hAnsi="Times New Roman" w:cs="Times New Roman"/>
        </w:rPr>
      </w:pPr>
      <w:r w:rsidRPr="00D90191">
        <w:rPr>
          <w:rFonts w:ascii="Arial" w:eastAsia="Times New Roman" w:hAnsi="Arial"/>
          <w:color w:val="000000"/>
          <w:sz w:val="22"/>
          <w:szCs w:val="22"/>
        </w:rPr>
        <w:t xml:space="preserve">Give students a few minutes to discuss what it sounds like (in Breakout rooms) with audio. Link: </w:t>
      </w:r>
      <w:hyperlink r:id="rId9" w:history="1">
        <w:r w:rsidRPr="00D90191">
          <w:rPr>
            <w:rFonts w:ascii="Arial" w:eastAsia="Times New Roman" w:hAnsi="Arial"/>
            <w:color w:val="1155CC"/>
            <w:sz w:val="22"/>
            <w:szCs w:val="22"/>
            <w:u w:val="single"/>
          </w:rPr>
          <w:t>https://voca.ro/13xMGpGS2LFM</w:t>
        </w:r>
      </w:hyperlink>
    </w:p>
    <w:p w:rsidR="00D90191" w:rsidRPr="00D90191" w:rsidRDefault="00D90191" w:rsidP="00D90191">
      <w:pPr>
        <w:rPr>
          <w:rFonts w:ascii="Times New Roman" w:eastAsia="Times New Roman" w:hAnsi="Times New Roman" w:cs="Times New Roman"/>
        </w:rPr>
      </w:pPr>
      <w:r w:rsidRPr="00D90191">
        <w:rPr>
          <w:rFonts w:ascii="Arial" w:eastAsia="Times New Roman" w:hAnsi="Arial"/>
          <w:color w:val="000000"/>
          <w:sz w:val="22"/>
          <w:szCs w:val="22"/>
        </w:rPr>
        <w:t>Class feedback to share suggestions</w:t>
      </w:r>
    </w:p>
    <w:p w:rsidR="00D90191" w:rsidRPr="00D90191" w:rsidRDefault="00D90191" w:rsidP="00D90191">
      <w:pPr>
        <w:spacing w:after="240"/>
        <w:rPr>
          <w:rFonts w:ascii="Times New Roman" w:eastAsia="Times New Roman" w:hAnsi="Times New Roman" w:cs="Times New Roman"/>
        </w:rPr>
      </w:pPr>
    </w:p>
    <w:p w:rsidR="00D90191" w:rsidRPr="00D90191" w:rsidRDefault="00D90191" w:rsidP="00D90191">
      <w:pPr>
        <w:rPr>
          <w:rFonts w:ascii="Times New Roman" w:eastAsia="Times New Roman" w:hAnsi="Times New Roman" w:cs="Times New Roman"/>
        </w:rPr>
      </w:pPr>
      <w:r w:rsidRPr="00D90191">
        <w:rPr>
          <w:rFonts w:ascii="Arial" w:eastAsia="Times New Roman" w:hAnsi="Arial"/>
          <w:b/>
          <w:bCs/>
          <w:color w:val="000000"/>
          <w:sz w:val="22"/>
          <w:szCs w:val="22"/>
        </w:rPr>
        <w:t>Stage 7 - Scavenger hunt and justification</w:t>
      </w:r>
    </w:p>
    <w:p w:rsidR="00D90191" w:rsidRPr="00D90191" w:rsidRDefault="00D90191" w:rsidP="00D90191">
      <w:pPr>
        <w:rPr>
          <w:rFonts w:ascii="Times New Roman" w:eastAsia="Times New Roman" w:hAnsi="Times New Roman" w:cs="Times New Roman"/>
        </w:rPr>
      </w:pPr>
    </w:p>
    <w:p w:rsidR="00D90191" w:rsidRPr="00D90191" w:rsidRDefault="00D90191" w:rsidP="00D90191">
      <w:pPr>
        <w:rPr>
          <w:rFonts w:ascii="Times New Roman" w:eastAsia="Times New Roman" w:hAnsi="Times New Roman" w:cs="Times New Roman"/>
        </w:rPr>
      </w:pPr>
      <w:r w:rsidRPr="00D90191">
        <w:rPr>
          <w:rFonts w:ascii="Arial" w:eastAsia="Times New Roman" w:hAnsi="Arial"/>
          <w:b/>
          <w:bCs/>
          <w:i/>
          <w:iCs/>
          <w:color w:val="000000"/>
          <w:sz w:val="22"/>
          <w:szCs w:val="22"/>
        </w:rPr>
        <w:t xml:space="preserve">“As it gets louder, it feels like it’s getting closer.  Instinctively, I reach out for my mobile phone, but the screen doesn’t come to life when I touch it; it’s out of battery.  I realise my charger is in the living room so I am now without a telephone, without any connection to the outside world, and with just a disturbing noise to keep me company.  As my heart beats faster, I decide I must act.  I need to find out what this </w:t>
      </w:r>
      <w:r w:rsidRPr="00D90191">
        <w:rPr>
          <w:rFonts w:ascii="Arial" w:eastAsia="Times New Roman" w:hAnsi="Arial"/>
          <w:b/>
          <w:bCs/>
          <w:i/>
          <w:iCs/>
          <w:color w:val="000000"/>
          <w:sz w:val="22"/>
          <w:szCs w:val="22"/>
        </w:rPr>
        <w:lastRenderedPageBreak/>
        <w:t>noise is and make my escape if I need to! But I feel vulnerable. I look around the room for something to take with me to make me feel braver.  What should I take?”</w:t>
      </w:r>
    </w:p>
    <w:p w:rsidR="00D90191" w:rsidRPr="00D90191" w:rsidRDefault="00D90191" w:rsidP="00D90191">
      <w:pPr>
        <w:rPr>
          <w:rFonts w:ascii="Times New Roman" w:eastAsia="Times New Roman" w:hAnsi="Times New Roman" w:cs="Times New Roman"/>
        </w:rPr>
      </w:pPr>
    </w:p>
    <w:p w:rsidR="00D90191" w:rsidRPr="00D90191" w:rsidRDefault="00D90191" w:rsidP="00D90191">
      <w:pPr>
        <w:rPr>
          <w:rFonts w:ascii="Times New Roman" w:eastAsia="Times New Roman" w:hAnsi="Times New Roman" w:cs="Times New Roman"/>
        </w:rPr>
      </w:pPr>
      <w:r w:rsidRPr="00D90191">
        <w:rPr>
          <w:rFonts w:ascii="Arial" w:eastAsia="Times New Roman" w:hAnsi="Arial"/>
          <w:color w:val="000000"/>
          <w:sz w:val="22"/>
          <w:szCs w:val="22"/>
        </w:rPr>
        <w:t>Tell students that they have 1 minute to find something in their house/classroom that I can take with me.  When they have returned, split the students into groups and ask them to present their item to the group and discuss why it would be useful in this situation.  Together they must decide on two items to take (one in my hand and one in my pocket)</w:t>
      </w:r>
    </w:p>
    <w:p w:rsidR="00D90191" w:rsidRPr="00D90191" w:rsidRDefault="00D90191" w:rsidP="00D90191">
      <w:pPr>
        <w:rPr>
          <w:rFonts w:ascii="Times New Roman" w:eastAsia="Times New Roman" w:hAnsi="Times New Roman" w:cs="Times New Roman"/>
        </w:rPr>
      </w:pPr>
    </w:p>
    <w:p w:rsidR="00D90191" w:rsidRPr="00D90191" w:rsidRDefault="00D90191" w:rsidP="00D90191">
      <w:pPr>
        <w:rPr>
          <w:rFonts w:ascii="Times New Roman" w:eastAsia="Times New Roman" w:hAnsi="Times New Roman" w:cs="Times New Roman"/>
        </w:rPr>
      </w:pPr>
      <w:r w:rsidRPr="00D90191">
        <w:rPr>
          <w:rFonts w:ascii="Arial" w:eastAsia="Times New Roman" w:hAnsi="Arial"/>
          <w:b/>
          <w:bCs/>
          <w:color w:val="000000"/>
          <w:sz w:val="22"/>
          <w:szCs w:val="22"/>
        </w:rPr>
        <w:t>Stage 8 - Drawing challenge</w:t>
      </w:r>
    </w:p>
    <w:p w:rsidR="00D90191" w:rsidRPr="00D90191" w:rsidRDefault="00D90191" w:rsidP="00D90191">
      <w:pPr>
        <w:rPr>
          <w:rFonts w:ascii="Times New Roman" w:eastAsia="Times New Roman" w:hAnsi="Times New Roman" w:cs="Times New Roman"/>
        </w:rPr>
      </w:pPr>
    </w:p>
    <w:p w:rsidR="00D90191" w:rsidRPr="00D90191" w:rsidRDefault="00D90191" w:rsidP="00D90191">
      <w:pPr>
        <w:rPr>
          <w:rFonts w:ascii="Times New Roman" w:eastAsia="Times New Roman" w:hAnsi="Times New Roman" w:cs="Times New Roman"/>
        </w:rPr>
      </w:pPr>
      <w:r w:rsidRPr="00D90191">
        <w:rPr>
          <w:rFonts w:ascii="Arial" w:eastAsia="Times New Roman" w:hAnsi="Arial"/>
          <w:b/>
          <w:bCs/>
          <w:i/>
          <w:iCs/>
          <w:color w:val="000000"/>
          <w:sz w:val="22"/>
          <w:szCs w:val="22"/>
        </w:rPr>
        <w:t>“I open the door; someone is there but I am not scared. It’s not really a human, it's a mix between an animal and a person. It is clear that it’s nothing I’ve ever seen before and I suddenly realise that I am now looking at some kind of alien life form…”</w:t>
      </w:r>
    </w:p>
    <w:p w:rsidR="00D90191" w:rsidRPr="00D90191" w:rsidRDefault="00D90191" w:rsidP="00D90191">
      <w:pPr>
        <w:rPr>
          <w:rFonts w:ascii="Times New Roman" w:eastAsia="Times New Roman" w:hAnsi="Times New Roman" w:cs="Times New Roman"/>
        </w:rPr>
      </w:pPr>
    </w:p>
    <w:p w:rsidR="00D90191" w:rsidRPr="00D90191" w:rsidRDefault="00D90191" w:rsidP="00D90191">
      <w:pPr>
        <w:rPr>
          <w:rFonts w:ascii="Times New Roman" w:eastAsia="Times New Roman" w:hAnsi="Times New Roman" w:cs="Times New Roman"/>
        </w:rPr>
      </w:pPr>
      <w:r w:rsidRPr="00D90191">
        <w:rPr>
          <w:rFonts w:ascii="Arial" w:eastAsia="Times New Roman" w:hAnsi="Arial"/>
          <w:color w:val="000000"/>
          <w:sz w:val="22"/>
          <w:szCs w:val="22"/>
        </w:rPr>
        <w:t>Tell the students they have 3 minutes to draw the alien and then do a reveal in the main session.  Students can simply do this on pieces of paper or if you want to use a more hi-tech version you can set up a room using whiteboard.fi and they can draw their aliens there.</w:t>
      </w:r>
    </w:p>
    <w:p w:rsidR="00D90191" w:rsidRPr="00D90191" w:rsidRDefault="00D90191" w:rsidP="00D90191">
      <w:pPr>
        <w:rPr>
          <w:rFonts w:ascii="Times New Roman" w:eastAsia="Times New Roman" w:hAnsi="Times New Roman" w:cs="Times New Roman"/>
        </w:rPr>
      </w:pPr>
    </w:p>
    <w:p w:rsidR="00D90191" w:rsidRPr="00D90191" w:rsidRDefault="00D90191" w:rsidP="00D90191">
      <w:pPr>
        <w:rPr>
          <w:rFonts w:ascii="Times New Roman" w:eastAsia="Times New Roman" w:hAnsi="Times New Roman" w:cs="Times New Roman"/>
        </w:rPr>
      </w:pPr>
      <w:r w:rsidRPr="00D90191">
        <w:rPr>
          <w:rFonts w:ascii="Arial" w:eastAsia="Times New Roman" w:hAnsi="Arial"/>
          <w:b/>
          <w:bCs/>
          <w:color w:val="000000"/>
          <w:sz w:val="22"/>
          <w:szCs w:val="22"/>
        </w:rPr>
        <w:t>Stage 9 - Description</w:t>
      </w:r>
    </w:p>
    <w:p w:rsidR="00D90191" w:rsidRPr="00D90191" w:rsidRDefault="00D90191" w:rsidP="00D90191">
      <w:pPr>
        <w:rPr>
          <w:rFonts w:ascii="Times New Roman" w:eastAsia="Times New Roman" w:hAnsi="Times New Roman" w:cs="Times New Roman"/>
        </w:rPr>
      </w:pPr>
    </w:p>
    <w:p w:rsidR="00D90191" w:rsidRPr="00D90191" w:rsidRDefault="00D90191" w:rsidP="00D90191">
      <w:pPr>
        <w:rPr>
          <w:rFonts w:ascii="Times New Roman" w:eastAsia="Times New Roman" w:hAnsi="Times New Roman" w:cs="Times New Roman"/>
        </w:rPr>
      </w:pPr>
      <w:r w:rsidRPr="00D90191">
        <w:rPr>
          <w:rFonts w:ascii="Arial" w:eastAsia="Times New Roman" w:hAnsi="Arial"/>
          <w:b/>
          <w:bCs/>
          <w:i/>
          <w:iCs/>
          <w:color w:val="000000"/>
          <w:sz w:val="22"/>
          <w:szCs w:val="22"/>
        </w:rPr>
        <w:t>“It talks to me. and explains it’s on a fact-finding mission from another planet and wants to explore what life is like on Earth and then report back. Everything is new and different here and it can’t understand what we do and what things are. For example, the things I am holding in my hands… what are they?”</w:t>
      </w:r>
    </w:p>
    <w:p w:rsidR="00D90191" w:rsidRPr="00D90191" w:rsidRDefault="00D90191" w:rsidP="00D90191">
      <w:pPr>
        <w:rPr>
          <w:rFonts w:ascii="Times New Roman" w:eastAsia="Times New Roman" w:hAnsi="Times New Roman" w:cs="Times New Roman"/>
        </w:rPr>
      </w:pPr>
    </w:p>
    <w:p w:rsidR="00D90191" w:rsidRPr="00D90191" w:rsidRDefault="00D90191" w:rsidP="00D90191">
      <w:pPr>
        <w:rPr>
          <w:rFonts w:ascii="Times New Roman" w:eastAsia="Times New Roman" w:hAnsi="Times New Roman" w:cs="Times New Roman"/>
        </w:rPr>
      </w:pPr>
      <w:r w:rsidRPr="00D90191">
        <w:rPr>
          <w:rFonts w:ascii="Arial" w:eastAsia="Times New Roman" w:hAnsi="Arial"/>
          <w:color w:val="000000"/>
          <w:sz w:val="22"/>
          <w:szCs w:val="22"/>
        </w:rPr>
        <w:t>Tell students that their next challenge is the art of accurate description.  They must work together to define their objects as if they were describing them to an alien with no knowledge of function.</w:t>
      </w:r>
    </w:p>
    <w:p w:rsidR="00D90191" w:rsidRPr="00D90191" w:rsidRDefault="00D90191" w:rsidP="00D90191">
      <w:pPr>
        <w:rPr>
          <w:rFonts w:ascii="Times New Roman" w:eastAsia="Times New Roman" w:hAnsi="Times New Roman" w:cs="Times New Roman"/>
        </w:rPr>
      </w:pPr>
    </w:p>
    <w:p w:rsidR="00D90191" w:rsidRPr="00D90191" w:rsidRDefault="00D90191" w:rsidP="00D90191">
      <w:pPr>
        <w:rPr>
          <w:rFonts w:ascii="Times New Roman" w:eastAsia="Times New Roman" w:hAnsi="Times New Roman" w:cs="Times New Roman"/>
        </w:rPr>
      </w:pPr>
      <w:r w:rsidRPr="00D90191">
        <w:rPr>
          <w:rFonts w:ascii="Arial" w:eastAsia="Times New Roman" w:hAnsi="Arial"/>
          <w:b/>
          <w:bCs/>
          <w:color w:val="000000"/>
          <w:sz w:val="22"/>
          <w:szCs w:val="22"/>
        </w:rPr>
        <w:t xml:space="preserve">Stage 9 - </w:t>
      </w:r>
      <w:proofErr w:type="spellStart"/>
      <w:r w:rsidRPr="00D90191">
        <w:rPr>
          <w:rFonts w:ascii="Arial" w:eastAsia="Times New Roman" w:hAnsi="Arial"/>
          <w:b/>
          <w:bCs/>
          <w:color w:val="000000"/>
          <w:sz w:val="22"/>
          <w:szCs w:val="22"/>
        </w:rPr>
        <w:t>Groupwork</w:t>
      </w:r>
      <w:proofErr w:type="spellEnd"/>
    </w:p>
    <w:p w:rsidR="00D90191" w:rsidRPr="00D90191" w:rsidRDefault="00D90191" w:rsidP="00D90191">
      <w:pPr>
        <w:rPr>
          <w:rFonts w:ascii="Times New Roman" w:eastAsia="Times New Roman" w:hAnsi="Times New Roman" w:cs="Times New Roman"/>
        </w:rPr>
      </w:pPr>
    </w:p>
    <w:p w:rsidR="00D90191" w:rsidRPr="00D90191" w:rsidRDefault="00D90191" w:rsidP="00D90191">
      <w:pPr>
        <w:rPr>
          <w:rFonts w:ascii="Times New Roman" w:eastAsia="Times New Roman" w:hAnsi="Times New Roman" w:cs="Times New Roman"/>
        </w:rPr>
      </w:pPr>
      <w:r w:rsidRPr="00D90191">
        <w:rPr>
          <w:rFonts w:ascii="Arial" w:eastAsia="Times New Roman" w:hAnsi="Arial"/>
          <w:b/>
          <w:bCs/>
          <w:i/>
          <w:iCs/>
          <w:color w:val="000000"/>
          <w:sz w:val="22"/>
          <w:szCs w:val="22"/>
        </w:rPr>
        <w:t>“It’s strange, I see a stunningly beautiful planet that you don't care about. Beautiful oceans, full of plastic. Green forests and big machines that make them less green. Humans who are equal but aren't. Emotions and feelings which people can’t share and don’t want to talk to. Unwritten rules that everyone follows even though they make no sense. It’s confusing. Are the objects you are holding representative of human life? If not, what items can I take back which show what it means to be a human? How can we be human?</w:t>
      </w:r>
    </w:p>
    <w:p w:rsidR="00D90191" w:rsidRPr="00D90191" w:rsidRDefault="00D90191" w:rsidP="00D90191">
      <w:pPr>
        <w:rPr>
          <w:rFonts w:ascii="Times New Roman" w:eastAsia="Times New Roman" w:hAnsi="Times New Roman" w:cs="Times New Roman"/>
        </w:rPr>
      </w:pPr>
    </w:p>
    <w:p w:rsidR="00D90191" w:rsidRPr="00D90191" w:rsidRDefault="00D90191" w:rsidP="00D90191">
      <w:pPr>
        <w:rPr>
          <w:rFonts w:ascii="Times New Roman" w:eastAsia="Times New Roman" w:hAnsi="Times New Roman" w:cs="Times New Roman"/>
        </w:rPr>
      </w:pPr>
      <w:r w:rsidRPr="00D90191">
        <w:rPr>
          <w:rFonts w:ascii="Arial" w:eastAsia="Times New Roman" w:hAnsi="Arial"/>
          <w:color w:val="000000"/>
          <w:sz w:val="22"/>
          <w:szCs w:val="22"/>
        </w:rPr>
        <w:t>Tell students that to conclude the lesson they have to react and respond to what the alien said.</w:t>
      </w:r>
    </w:p>
    <w:p w:rsidR="00D90191" w:rsidRPr="00D90191" w:rsidRDefault="00D90191" w:rsidP="00D90191">
      <w:pPr>
        <w:numPr>
          <w:ilvl w:val="0"/>
          <w:numId w:val="3"/>
        </w:numPr>
        <w:textAlignment w:val="baseline"/>
        <w:rPr>
          <w:rFonts w:ascii="Arial" w:eastAsia="Times New Roman" w:hAnsi="Arial"/>
          <w:color w:val="000000"/>
          <w:sz w:val="22"/>
          <w:szCs w:val="22"/>
        </w:rPr>
      </w:pPr>
      <w:r w:rsidRPr="00D90191">
        <w:rPr>
          <w:rFonts w:ascii="Arial" w:eastAsia="Times New Roman" w:hAnsi="Arial"/>
          <w:color w:val="000000"/>
          <w:sz w:val="22"/>
          <w:szCs w:val="22"/>
        </w:rPr>
        <w:t>How can you explain the problems with civilization that the alien has noticed? </w:t>
      </w:r>
    </w:p>
    <w:p w:rsidR="00D90191" w:rsidRPr="00D90191" w:rsidRDefault="00D90191" w:rsidP="00D90191">
      <w:pPr>
        <w:numPr>
          <w:ilvl w:val="0"/>
          <w:numId w:val="3"/>
        </w:numPr>
        <w:textAlignment w:val="baseline"/>
        <w:rPr>
          <w:rFonts w:ascii="Arial" w:eastAsia="Times New Roman" w:hAnsi="Arial"/>
          <w:color w:val="000000"/>
          <w:sz w:val="22"/>
          <w:szCs w:val="22"/>
        </w:rPr>
      </w:pPr>
      <w:r w:rsidRPr="00D90191">
        <w:rPr>
          <w:rFonts w:ascii="Arial" w:eastAsia="Times New Roman" w:hAnsi="Arial"/>
          <w:color w:val="000000"/>
          <w:sz w:val="22"/>
          <w:szCs w:val="22"/>
        </w:rPr>
        <w:t>In groups, discuss what objects or concepts epitomise being human.  </w:t>
      </w:r>
    </w:p>
    <w:p w:rsidR="00D90191" w:rsidRPr="00D90191" w:rsidRDefault="00D90191" w:rsidP="00D90191">
      <w:pPr>
        <w:numPr>
          <w:ilvl w:val="0"/>
          <w:numId w:val="3"/>
        </w:numPr>
        <w:textAlignment w:val="baseline"/>
        <w:rPr>
          <w:rFonts w:ascii="Arial" w:eastAsia="Times New Roman" w:hAnsi="Arial"/>
          <w:color w:val="000000"/>
          <w:sz w:val="22"/>
          <w:szCs w:val="22"/>
        </w:rPr>
      </w:pPr>
      <w:r w:rsidRPr="00D90191">
        <w:rPr>
          <w:rFonts w:ascii="Arial" w:eastAsia="Times New Roman" w:hAnsi="Arial"/>
          <w:color w:val="000000"/>
          <w:sz w:val="22"/>
          <w:szCs w:val="22"/>
        </w:rPr>
        <w:t>If you had to write a “how to be human” guidebook, what would it include?</w:t>
      </w:r>
    </w:p>
    <w:p w:rsidR="00D90191" w:rsidRPr="00D90191" w:rsidRDefault="00D90191" w:rsidP="00D90191">
      <w:pPr>
        <w:rPr>
          <w:rFonts w:ascii="Times New Roman" w:eastAsia="Times New Roman" w:hAnsi="Times New Roman" w:cs="Times New Roman"/>
        </w:rPr>
      </w:pPr>
    </w:p>
    <w:p w:rsidR="00D90191" w:rsidRPr="00D90191" w:rsidRDefault="00D90191" w:rsidP="00D90191">
      <w:pPr>
        <w:rPr>
          <w:rFonts w:ascii="Times New Roman" w:eastAsia="Times New Roman" w:hAnsi="Times New Roman" w:cs="Times New Roman"/>
        </w:rPr>
      </w:pPr>
      <w:r w:rsidRPr="00D90191">
        <w:rPr>
          <w:rFonts w:ascii="Arial" w:eastAsia="Times New Roman" w:hAnsi="Arial"/>
          <w:b/>
          <w:bCs/>
          <w:color w:val="000000"/>
          <w:sz w:val="22"/>
          <w:szCs w:val="22"/>
          <w:u w:val="single"/>
        </w:rPr>
        <w:t>Follow up writing activities</w:t>
      </w:r>
    </w:p>
    <w:p w:rsidR="00D90191" w:rsidRPr="00D90191" w:rsidRDefault="00D90191" w:rsidP="00D90191">
      <w:pPr>
        <w:rPr>
          <w:rFonts w:ascii="Times New Roman" w:eastAsia="Times New Roman" w:hAnsi="Times New Roman" w:cs="Times New Roman"/>
        </w:rPr>
      </w:pPr>
    </w:p>
    <w:p w:rsidR="00D90191" w:rsidRPr="00D90191" w:rsidRDefault="00D90191" w:rsidP="00D90191">
      <w:pPr>
        <w:numPr>
          <w:ilvl w:val="0"/>
          <w:numId w:val="4"/>
        </w:numPr>
        <w:textAlignment w:val="baseline"/>
        <w:rPr>
          <w:rFonts w:ascii="Arial" w:eastAsia="Times New Roman" w:hAnsi="Arial"/>
          <w:color w:val="000000"/>
          <w:sz w:val="22"/>
          <w:szCs w:val="22"/>
        </w:rPr>
      </w:pPr>
      <w:r w:rsidRPr="00D90191">
        <w:rPr>
          <w:rFonts w:ascii="Arial" w:eastAsia="Times New Roman" w:hAnsi="Arial"/>
          <w:color w:val="000000"/>
          <w:sz w:val="22"/>
          <w:szCs w:val="22"/>
        </w:rPr>
        <w:t>Ask the students to write a ‘How-to-human’ guide at home.</w:t>
      </w:r>
    </w:p>
    <w:p w:rsidR="00D90191" w:rsidRPr="00D90191" w:rsidRDefault="00D90191" w:rsidP="00D90191">
      <w:pPr>
        <w:numPr>
          <w:ilvl w:val="0"/>
          <w:numId w:val="5"/>
        </w:numPr>
        <w:textAlignment w:val="baseline"/>
        <w:rPr>
          <w:rFonts w:ascii="Arial" w:eastAsia="Times New Roman" w:hAnsi="Arial"/>
          <w:color w:val="000000"/>
          <w:sz w:val="22"/>
          <w:szCs w:val="22"/>
        </w:rPr>
      </w:pPr>
      <w:r w:rsidRPr="00D90191">
        <w:rPr>
          <w:rFonts w:ascii="Arial" w:eastAsia="Times New Roman" w:hAnsi="Arial"/>
          <w:color w:val="000000"/>
          <w:sz w:val="22"/>
          <w:szCs w:val="22"/>
        </w:rPr>
        <w:t>The story ends abruptly, what happens next? Write the ending. Does the alien decide to stay?</w:t>
      </w:r>
    </w:p>
    <w:p w:rsidR="00D90191" w:rsidRPr="00D90191" w:rsidRDefault="00D90191" w:rsidP="00D90191">
      <w:pPr>
        <w:numPr>
          <w:ilvl w:val="0"/>
          <w:numId w:val="6"/>
        </w:numPr>
        <w:textAlignment w:val="baseline"/>
        <w:rPr>
          <w:rFonts w:ascii="Arial" w:eastAsia="Times New Roman" w:hAnsi="Arial"/>
          <w:color w:val="000000"/>
          <w:sz w:val="22"/>
          <w:szCs w:val="22"/>
        </w:rPr>
      </w:pPr>
      <w:r w:rsidRPr="00D90191">
        <w:rPr>
          <w:rFonts w:ascii="Arial" w:eastAsia="Times New Roman" w:hAnsi="Arial"/>
          <w:color w:val="000000"/>
          <w:sz w:val="22"/>
          <w:szCs w:val="22"/>
        </w:rPr>
        <w:t>The alien invites you to visit their planet. Write a description of the planet and compare it to Earth.</w:t>
      </w:r>
    </w:p>
    <w:p w:rsidR="00C458F9" w:rsidRDefault="00C458F9"/>
    <w:sectPr w:rsidR="00C458F9" w:rsidSect="00061E6C">
      <w:headerReference w:type="even" r:id="rId10"/>
      <w:headerReference w:type="default" r:id="rId11"/>
      <w:footerReference w:type="even" r:id="rId12"/>
      <w:footerReference w:type="default" r:id="rId13"/>
      <w:headerReference w:type="first" r:id="rId14"/>
      <w:footerReference w:type="first" r:id="rId15"/>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32DD2" w:rsidRDefault="00432DD2" w:rsidP="00D90191">
      <w:r>
        <w:separator/>
      </w:r>
    </w:p>
  </w:endnote>
  <w:endnote w:type="continuationSeparator" w:id="0">
    <w:p w:rsidR="00432DD2" w:rsidRDefault="00432DD2" w:rsidP="00D901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90191" w:rsidRDefault="00D9019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90191" w:rsidRDefault="00D9019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90191" w:rsidRDefault="00D9019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32DD2" w:rsidRDefault="00432DD2" w:rsidP="00D90191">
      <w:r>
        <w:separator/>
      </w:r>
    </w:p>
  </w:footnote>
  <w:footnote w:type="continuationSeparator" w:id="0">
    <w:p w:rsidR="00432DD2" w:rsidRDefault="00432DD2" w:rsidP="00D9019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90191" w:rsidRDefault="00432DD2">
    <w:pPr>
      <w:pStyle w:val="Heade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6105287" o:spid="_x0000_s1027" type="#_x0000_t75" alt="/Volumes/Transcend/Blog/Screen_Shot_2019-07-01_at_10.00.44-removebg-preview.png" style="position:absolute;margin-left:0;margin-top:0;width:1186pt;height:842pt;z-index:-2;mso-wrap-edited:f;mso-width-percent:0;mso-height-percent:0;mso-position-horizontal:center;mso-position-horizontal-relative:margin;mso-position-vertical:center;mso-position-vertical-relative:margin;mso-width-percent:0;mso-height-percent:0" o:allowincell="f">
          <v:imagedata r:id="rId1" o:title="Screen_Shot_2019-07-01_at_10.00.44-removebg-preview" gain="19661f" blacklevel="22938f"/>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90191" w:rsidRDefault="00432DD2">
    <w:pPr>
      <w:pStyle w:val="Heade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6105288" o:spid="_x0000_s1026" type="#_x0000_t75" alt="/Volumes/Transcend/Blog/Screen_Shot_2019-07-01_at_10.00.44-removebg-preview.png" style="position:absolute;margin-left:0;margin-top:0;width:1186pt;height:842pt;z-index:-1;mso-wrap-edited:f;mso-width-percent:0;mso-height-percent:0;mso-position-horizontal:center;mso-position-horizontal-relative:margin;mso-position-vertical:center;mso-position-vertical-relative:margin;mso-width-percent:0;mso-height-percent:0" o:allowincell="f">
          <v:imagedata r:id="rId1" o:title="Screen_Shot_2019-07-01_at_10.00.44-removebg-preview" gain="19661f" blacklevel="22938f"/>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90191" w:rsidRDefault="00432DD2">
    <w:pPr>
      <w:pStyle w:val="Heade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6105286" o:spid="_x0000_s1025" type="#_x0000_t75" alt="/Volumes/Transcend/Blog/Screen_Shot_2019-07-01_at_10.00.44-removebg-preview.png" style="position:absolute;margin-left:0;margin-top:0;width:1186pt;height:842pt;z-index:-3;mso-wrap-edited:f;mso-width-percent:0;mso-height-percent:0;mso-position-horizontal:center;mso-position-horizontal-relative:margin;mso-position-vertical:center;mso-position-vertical-relative:margin;mso-width-percent:0;mso-height-percent:0" o:allowincell="f">
          <v:imagedata r:id="rId1" o:title="Screen_Shot_2019-07-01_at_10.00.44-removebg-preview" gain="19661f" blacklevel="22938f"/>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7C50E4"/>
    <w:multiLevelType w:val="multilevel"/>
    <w:tmpl w:val="26DAF5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2D2421C"/>
    <w:multiLevelType w:val="multilevel"/>
    <w:tmpl w:val="FF2E3C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4E45B87"/>
    <w:multiLevelType w:val="multilevel"/>
    <w:tmpl w:val="1292B1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88565B6"/>
    <w:multiLevelType w:val="multilevel"/>
    <w:tmpl w:val="A6AA78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FBE39B4"/>
    <w:multiLevelType w:val="multilevel"/>
    <w:tmpl w:val="E59E78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71442F1"/>
    <w:multiLevelType w:val="multilevel"/>
    <w:tmpl w:val="C9C03E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5"/>
  </w:num>
  <w:num w:numId="3">
    <w:abstractNumId w:val="0"/>
  </w:num>
  <w:num w:numId="4">
    <w:abstractNumId w:val="4"/>
  </w:num>
  <w:num w:numId="5">
    <w:abstractNumId w:val="1"/>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oNotTrackMoves/>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applyBreaking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D90191"/>
    <w:rsid w:val="00061E6C"/>
    <w:rsid w:val="00432DD2"/>
    <w:rsid w:val="00C458F9"/>
    <w:rsid w:val="00D90191"/>
    <w:rsid w:val="00FB0012"/>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D3FC6F0"/>
  <w15:chartTrackingRefBased/>
  <w15:docId w15:val="{6918B704-C3E7-3341-9822-1FB05DC6E5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DengXian" w:hAnsi="Calibri" w:cs="Arial"/>
        <w:lang w:val="en-GB"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D90191"/>
    <w:pPr>
      <w:spacing w:before="100" w:beforeAutospacing="1" w:after="100" w:afterAutospacing="1"/>
    </w:pPr>
    <w:rPr>
      <w:rFonts w:ascii="Times New Roman" w:eastAsia="Times New Roman" w:hAnsi="Times New Roman" w:cs="Times New Roman"/>
    </w:rPr>
  </w:style>
  <w:style w:type="character" w:styleId="Hyperlink">
    <w:name w:val="Hyperlink"/>
    <w:uiPriority w:val="99"/>
    <w:semiHidden/>
    <w:unhideWhenUsed/>
    <w:rsid w:val="00D90191"/>
    <w:rPr>
      <w:color w:val="0000FF"/>
      <w:u w:val="single"/>
    </w:rPr>
  </w:style>
  <w:style w:type="paragraph" w:styleId="Header">
    <w:name w:val="header"/>
    <w:basedOn w:val="Normal"/>
    <w:link w:val="HeaderChar"/>
    <w:uiPriority w:val="99"/>
    <w:unhideWhenUsed/>
    <w:rsid w:val="00D90191"/>
    <w:pPr>
      <w:tabs>
        <w:tab w:val="center" w:pos="4680"/>
        <w:tab w:val="right" w:pos="9360"/>
      </w:tabs>
    </w:pPr>
  </w:style>
  <w:style w:type="character" w:customStyle="1" w:styleId="HeaderChar">
    <w:name w:val="Header Char"/>
    <w:basedOn w:val="DefaultParagraphFont"/>
    <w:link w:val="Header"/>
    <w:uiPriority w:val="99"/>
    <w:rsid w:val="00D90191"/>
  </w:style>
  <w:style w:type="paragraph" w:styleId="Footer">
    <w:name w:val="footer"/>
    <w:basedOn w:val="Normal"/>
    <w:link w:val="FooterChar"/>
    <w:uiPriority w:val="99"/>
    <w:unhideWhenUsed/>
    <w:rsid w:val="00D90191"/>
    <w:pPr>
      <w:tabs>
        <w:tab w:val="center" w:pos="4680"/>
        <w:tab w:val="right" w:pos="9360"/>
      </w:tabs>
    </w:pPr>
  </w:style>
  <w:style w:type="character" w:customStyle="1" w:styleId="FooterChar">
    <w:name w:val="Footer Char"/>
    <w:basedOn w:val="DefaultParagraphFont"/>
    <w:link w:val="Footer"/>
    <w:uiPriority w:val="99"/>
    <w:rsid w:val="00D9019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54361587">
      <w:bodyDiv w:val="1"/>
      <w:marLeft w:val="0"/>
      <w:marRight w:val="0"/>
      <w:marTop w:val="0"/>
      <w:marBottom w:val="0"/>
      <w:divBdr>
        <w:top w:val="none" w:sz="0" w:space="0" w:color="auto"/>
        <w:left w:val="none" w:sz="0" w:space="0" w:color="auto"/>
        <w:bottom w:val="none" w:sz="0" w:space="0" w:color="auto"/>
        <w:right w:val="none" w:sz="0" w:space="0" w:color="auto"/>
      </w:divBdr>
    </w:div>
    <w:div w:id="12925950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https://lh6.googleusercontent.com/GWsPGu3Y9ecgfhkjeTeuEvv8Z6_OaKfasIGsyJnVB4yH3ytu7PgSVFhkyeKiAqtegOR7DLneiiYRlImQ-b2ShDUzxXyEW1uc49Zwj6LxMYShXKsacq05p0yZ0Kvndl2exhKKNaug"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voca.ro/13xMGpGS2LFM" TargetMode="External"/><Relationship Id="rId14" Type="http://schemas.openxmlformats.org/officeDocument/2006/relationships/header" Target="header3.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1098</Words>
  <Characters>6259</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7343</CharactersWithSpaces>
  <SharedDoc>false</SharedDoc>
  <HLinks>
    <vt:vector size="6" baseType="variant">
      <vt:variant>
        <vt:i4>1966089</vt:i4>
      </vt:variant>
      <vt:variant>
        <vt:i4>3</vt:i4>
      </vt:variant>
      <vt:variant>
        <vt:i4>0</vt:i4>
      </vt:variant>
      <vt:variant>
        <vt:i4>5</vt:i4>
      </vt:variant>
      <vt:variant>
        <vt:lpwstr>https://voca.ro/13xMGpGS2LFM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dcterms:created xsi:type="dcterms:W3CDTF">2021-01-17T23:18:00Z</dcterms:created>
  <dcterms:modified xsi:type="dcterms:W3CDTF">2021-01-17T23:18:00Z</dcterms:modified>
</cp:coreProperties>
</file>